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FA782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年广州市销售无线电发射设备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“双随机”抽查</w:t>
      </w:r>
      <w:r>
        <w:rPr>
          <w:rFonts w:hint="eastAsia" w:ascii="方正小标宋_GBK" w:eastAsia="方正小标宋_GBK"/>
          <w:sz w:val="44"/>
          <w:szCs w:val="44"/>
        </w:rPr>
        <w:t>结果公示</w:t>
      </w:r>
    </w:p>
    <w:p w14:paraId="71BF6228">
      <w:pPr>
        <w:spacing w:line="600" w:lineRule="exact"/>
        <w:rPr>
          <w:rFonts w:ascii="仿宋_GB2312" w:eastAsia="仿宋_GB2312"/>
          <w:sz w:val="32"/>
          <w:szCs w:val="32"/>
        </w:rPr>
      </w:pPr>
    </w:p>
    <w:tbl>
      <w:tblPr>
        <w:tblStyle w:val="5"/>
        <w:tblW w:w="13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3840"/>
        <w:gridCol w:w="1770"/>
        <w:gridCol w:w="4785"/>
        <w:gridCol w:w="1905"/>
      </w:tblGrid>
      <w:tr w14:paraId="2DBA3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5" w:type="dxa"/>
            <w:vAlign w:val="center"/>
          </w:tcPr>
          <w:p w14:paraId="58B25919">
            <w:pPr>
              <w:widowControl/>
              <w:jc w:val="center"/>
              <w:rPr>
                <w:rFonts w:ascii="仿宋_GB2312" w:hAnsi="等线" w:eastAsia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840" w:type="dxa"/>
            <w:vAlign w:val="center"/>
          </w:tcPr>
          <w:p w14:paraId="60748D3C">
            <w:pPr>
              <w:widowControl/>
              <w:jc w:val="center"/>
              <w:rPr>
                <w:rFonts w:ascii="仿宋_GB2312" w:hAnsi="等线" w:eastAsia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1"/>
                <w:szCs w:val="21"/>
              </w:rPr>
              <w:t>抽查主体名称</w:t>
            </w:r>
          </w:p>
        </w:tc>
        <w:tc>
          <w:tcPr>
            <w:tcW w:w="1770" w:type="dxa"/>
            <w:vAlign w:val="center"/>
          </w:tcPr>
          <w:p w14:paraId="6035974E">
            <w:pPr>
              <w:widowControl/>
              <w:jc w:val="center"/>
              <w:rPr>
                <w:rFonts w:ascii="仿宋_GB2312" w:hAnsi="等线" w:eastAsia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1"/>
                <w:szCs w:val="21"/>
              </w:rPr>
              <w:t>检查完成时间</w:t>
            </w:r>
          </w:p>
        </w:tc>
        <w:tc>
          <w:tcPr>
            <w:tcW w:w="4785" w:type="dxa"/>
            <w:vAlign w:val="center"/>
          </w:tcPr>
          <w:p w14:paraId="69BA8A9B">
            <w:pPr>
              <w:widowControl/>
              <w:jc w:val="center"/>
              <w:rPr>
                <w:rFonts w:ascii="仿宋_GB2312" w:hAnsi="等线" w:eastAsia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1"/>
                <w:szCs w:val="21"/>
              </w:rPr>
              <w:t>检查事项</w:t>
            </w:r>
          </w:p>
        </w:tc>
        <w:tc>
          <w:tcPr>
            <w:tcW w:w="1905" w:type="dxa"/>
            <w:vAlign w:val="center"/>
          </w:tcPr>
          <w:p w14:paraId="7F9F6B7A">
            <w:pPr>
              <w:widowControl/>
              <w:jc w:val="center"/>
              <w:rPr>
                <w:rFonts w:ascii="仿宋_GB2312" w:hAnsi="等线" w:eastAsia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1"/>
                <w:szCs w:val="21"/>
              </w:rPr>
              <w:t>检查结果</w:t>
            </w:r>
          </w:p>
        </w:tc>
      </w:tr>
      <w:tr w14:paraId="6D1F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7497F496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E7D8B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广州市倍尔康医疗器械有限公司</w:t>
            </w:r>
          </w:p>
        </w:tc>
        <w:tc>
          <w:tcPr>
            <w:tcW w:w="1770" w:type="dxa"/>
            <w:vAlign w:val="center"/>
          </w:tcPr>
          <w:p w14:paraId="45FACDB9">
            <w:pPr>
              <w:widowControl/>
              <w:jc w:val="left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6501D535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07F9D9C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44D6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5" w:type="dxa"/>
            <w:vAlign w:val="center"/>
          </w:tcPr>
          <w:p w14:paraId="27DC2E1B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F1C7E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广州市番禺区石基桂陆移动通信设备店</w:t>
            </w:r>
          </w:p>
        </w:tc>
        <w:tc>
          <w:tcPr>
            <w:tcW w:w="1770" w:type="dxa"/>
            <w:vAlign w:val="center"/>
          </w:tcPr>
          <w:p w14:paraId="7E777943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4E1D6F13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5F6E2FE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35AE0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5" w:type="dxa"/>
            <w:vAlign w:val="center"/>
          </w:tcPr>
          <w:p w14:paraId="11986873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619E9">
            <w:pPr>
              <w:tabs>
                <w:tab w:val="left" w:pos="1301"/>
              </w:tabs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  <w:t>广州市番禺区沙头街清清通讯设备店</w:t>
            </w:r>
          </w:p>
        </w:tc>
        <w:tc>
          <w:tcPr>
            <w:tcW w:w="1770" w:type="dxa"/>
            <w:vAlign w:val="center"/>
          </w:tcPr>
          <w:p w14:paraId="48BCE5C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7CA9B927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1EC02B44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22AB7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1F05B884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5C4FE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广州市海珠区乐科通讯产品经营部</w:t>
            </w:r>
          </w:p>
        </w:tc>
        <w:tc>
          <w:tcPr>
            <w:tcW w:w="1770" w:type="dxa"/>
            <w:vAlign w:val="center"/>
          </w:tcPr>
          <w:p w14:paraId="6AFDDDE5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1A83F4A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2DDE47D1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5E247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5" w:type="dxa"/>
            <w:vAlign w:val="center"/>
          </w:tcPr>
          <w:p w14:paraId="58F6AC44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5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54EB2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广州升音电信技术有限公司第三经营部</w:t>
            </w:r>
          </w:p>
        </w:tc>
        <w:tc>
          <w:tcPr>
            <w:tcW w:w="1770" w:type="dxa"/>
            <w:vAlign w:val="center"/>
          </w:tcPr>
          <w:p w14:paraId="5A8167AD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4CB8AECC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20FEE2D5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3DE36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05" w:type="dxa"/>
            <w:vAlign w:val="center"/>
          </w:tcPr>
          <w:p w14:paraId="2208C04A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57699">
            <w:pPr>
              <w:tabs>
                <w:tab w:val="left" w:pos="1177"/>
              </w:tabs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  <w:t>广州纽得赛生物科技有限公司</w:t>
            </w:r>
          </w:p>
        </w:tc>
        <w:tc>
          <w:tcPr>
            <w:tcW w:w="1770" w:type="dxa"/>
            <w:vAlign w:val="center"/>
          </w:tcPr>
          <w:p w14:paraId="4D2137D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3B84470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2BC514EA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6C45C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6EF5B2A8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7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DC0FB">
            <w:pPr>
              <w:jc w:val="both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广州惟一智能科技有限公司</w:t>
            </w:r>
          </w:p>
        </w:tc>
        <w:tc>
          <w:tcPr>
            <w:tcW w:w="1770" w:type="dxa"/>
            <w:vAlign w:val="center"/>
          </w:tcPr>
          <w:p w14:paraId="1C333941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2024年8月2日</w:t>
            </w:r>
          </w:p>
        </w:tc>
        <w:tc>
          <w:tcPr>
            <w:tcW w:w="4785" w:type="dxa"/>
            <w:vAlign w:val="center"/>
          </w:tcPr>
          <w:p w14:paraId="0500E66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043ED32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2A16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7FC38675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8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45F2C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广州市花都区赤坭明达通讯手机店</w:t>
            </w:r>
          </w:p>
        </w:tc>
        <w:tc>
          <w:tcPr>
            <w:tcW w:w="1770" w:type="dxa"/>
            <w:vAlign w:val="center"/>
          </w:tcPr>
          <w:p w14:paraId="718AEDBF">
            <w:pPr>
              <w:widowControl/>
              <w:jc w:val="left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6AB6A0E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776AB89C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0915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507C3886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9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2F582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广州市晶密电子有限公司</w:t>
            </w:r>
          </w:p>
        </w:tc>
        <w:tc>
          <w:tcPr>
            <w:tcW w:w="1770" w:type="dxa"/>
            <w:vAlign w:val="center"/>
          </w:tcPr>
          <w:p w14:paraId="406B1829">
            <w:pPr>
              <w:widowControl/>
              <w:jc w:val="left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59B385C5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6762068C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365ED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3178F0FB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2D800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广州市花都区新雅乐讯手机店</w:t>
            </w:r>
          </w:p>
        </w:tc>
        <w:tc>
          <w:tcPr>
            <w:tcW w:w="1770" w:type="dxa"/>
            <w:vAlign w:val="center"/>
          </w:tcPr>
          <w:p w14:paraId="7B1BA64E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4927C65F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40590C85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4B04F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vAlign w:val="center"/>
          </w:tcPr>
          <w:p w14:paraId="61CA12FB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63EF4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广州市同声电子科技有限公司</w:t>
            </w:r>
          </w:p>
        </w:tc>
        <w:tc>
          <w:tcPr>
            <w:tcW w:w="1770" w:type="dxa"/>
            <w:vAlign w:val="center"/>
          </w:tcPr>
          <w:p w14:paraId="3F4C2FAB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6519B5B1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609C46BC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6571B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bottom w:val="single" w:color="auto" w:sz="4" w:space="0"/>
            </w:tcBorders>
            <w:vAlign w:val="center"/>
          </w:tcPr>
          <w:p w14:paraId="2837C980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30242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广州市天河区东棠沃新大地通讯店</w:t>
            </w:r>
          </w:p>
        </w:tc>
        <w:tc>
          <w:tcPr>
            <w:tcW w:w="1770" w:type="dxa"/>
            <w:tcBorders>
              <w:bottom w:val="single" w:color="auto" w:sz="4" w:space="0"/>
            </w:tcBorders>
            <w:vAlign w:val="center"/>
          </w:tcPr>
          <w:p w14:paraId="37DD5CF8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120B75AE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4F8CD6B6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6B4F3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E7ADE5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C3C20">
            <w:pPr>
              <w:tabs>
                <w:tab w:val="left" w:pos="1389"/>
              </w:tabs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  <w:t>广州启杰信息技术服务有限公司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EA5767">
            <w:pPr>
              <w:widowControl/>
              <w:jc w:val="left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68D321B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721DE0C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2F004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7D957F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2BEBD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广州骏驰智能设备有限公司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D75D08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2024年8月5日</w:t>
            </w:r>
          </w:p>
        </w:tc>
        <w:tc>
          <w:tcPr>
            <w:tcW w:w="4785" w:type="dxa"/>
            <w:vAlign w:val="center"/>
          </w:tcPr>
          <w:p w14:paraId="0BFF3B3F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1DF134FA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44DD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61E698F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0E73D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广东邦恒信息科技有限公司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CD213DA">
            <w:pPr>
              <w:widowControl/>
              <w:jc w:val="left"/>
              <w:rPr>
                <w:rFonts w:hint="default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289CB337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5FDABEB8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0CE1D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D8D187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F33F1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广州魔眼星系科技有限公司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FF6F94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30F30686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00FF473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4045B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120FC2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4C3FE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广州市白云区石井天环通信经营部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EA2BC91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1EBC9CAC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530C9CC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5383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E941AD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11AFE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广州市白云区京溪韩江通讯器材经营部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EB47AE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4383F5DE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532C06DF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3EF69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C0C4D6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E8EBD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广州市谢国通讯器材有限公司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8032B9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4637C400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6740BC88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  <w:tr w14:paraId="00DFC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8BAC02">
            <w:pPr>
              <w:widowControl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C4E76">
            <w:pPr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广州市仁众科技有限公司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0FDDA8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  <w:lang w:val="en-US" w:eastAsia="zh-CN"/>
              </w:rPr>
              <w:t>2024年8月6日</w:t>
            </w:r>
          </w:p>
        </w:tc>
        <w:tc>
          <w:tcPr>
            <w:tcW w:w="4785" w:type="dxa"/>
            <w:vAlign w:val="center"/>
          </w:tcPr>
          <w:p w14:paraId="22DCB714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1.销售主体向无线电管理机构办理销售备案情况。2.销售的无线电发射设备取得型号核准情况。</w:t>
            </w:r>
          </w:p>
        </w:tc>
        <w:tc>
          <w:tcPr>
            <w:tcW w:w="1905" w:type="dxa"/>
            <w:vAlign w:val="center"/>
          </w:tcPr>
          <w:p w14:paraId="5262CFB7">
            <w:pPr>
              <w:widowControl/>
              <w:jc w:val="left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未发现违法行为</w:t>
            </w:r>
          </w:p>
        </w:tc>
      </w:tr>
    </w:tbl>
    <w:p w14:paraId="69514E9B">
      <w:pPr>
        <w:spacing w:line="600" w:lineRule="exact"/>
        <w:rPr>
          <w:rFonts w:ascii="仿宋_GB2312" w:eastAsia="仿宋_GB2312"/>
          <w:sz w:val="21"/>
          <w:szCs w:val="21"/>
        </w:rPr>
      </w:pPr>
    </w:p>
    <w:sectPr>
      <w:pgSz w:w="16838" w:h="11906" w:orient="landscape"/>
      <w:pgMar w:top="1134" w:right="1474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hhYjgxOGRkNDhmOWYwNGZiZDk1ZjVkNzMzM2U4ODgifQ=="/>
  </w:docVars>
  <w:rsids>
    <w:rsidRoot w:val="00CA4B4E"/>
    <w:rsid w:val="001665DE"/>
    <w:rsid w:val="00267EFB"/>
    <w:rsid w:val="00315C7C"/>
    <w:rsid w:val="00433FA5"/>
    <w:rsid w:val="004856CB"/>
    <w:rsid w:val="004A4F7F"/>
    <w:rsid w:val="004F46EC"/>
    <w:rsid w:val="005C71DC"/>
    <w:rsid w:val="006C510D"/>
    <w:rsid w:val="0074249A"/>
    <w:rsid w:val="007D2203"/>
    <w:rsid w:val="008B58B2"/>
    <w:rsid w:val="008C1C1A"/>
    <w:rsid w:val="00B44D04"/>
    <w:rsid w:val="00C05FB2"/>
    <w:rsid w:val="00C71866"/>
    <w:rsid w:val="00C71F96"/>
    <w:rsid w:val="00C72510"/>
    <w:rsid w:val="00CA4B4E"/>
    <w:rsid w:val="00E96076"/>
    <w:rsid w:val="00EE2FD7"/>
    <w:rsid w:val="00F9107B"/>
    <w:rsid w:val="0153529E"/>
    <w:rsid w:val="13961EAE"/>
    <w:rsid w:val="29461198"/>
    <w:rsid w:val="34E25131"/>
    <w:rsid w:val="3E0F036C"/>
    <w:rsid w:val="46AE2571"/>
    <w:rsid w:val="48C05859"/>
    <w:rsid w:val="649D37A3"/>
    <w:rsid w:val="71FB277D"/>
    <w:rsid w:val="76907E0B"/>
    <w:rsid w:val="7A2435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758</Words>
  <Characters>840</Characters>
  <Lines>7</Lines>
  <Paragraphs>1</Paragraphs>
  <TotalTime>2</TotalTime>
  <ScaleCrop>false</ScaleCrop>
  <LinksUpToDate>false</LinksUpToDate>
  <CharactersWithSpaces>840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2021-09-23T01:57:00Z</dcterms:created>
  <dc:creator>/向荣</dc:creator>
  <cp:lastModifiedBy>1PC</cp:lastModifiedBy>
  <dcterms:modified xsi:type="dcterms:W3CDTF">2024-08-09T03:14:08Z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56E8009A0E6249989E066C6037EFFDEA</vt:lpwstr>
  </property>
</Properties>
</file>